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044551" w:rsidRDefault="00044551" w:rsidP="00044551">
            <w:pPr>
              <w:pStyle w:val="Title"/>
              <w:spacing w:after="240"/>
              <w:rPr>
                <w:sz w:val="44"/>
                <w:szCs w:val="44"/>
              </w:rPr>
            </w:pPr>
            <w:r w:rsidRPr="00044551">
              <w:rPr>
                <w:sz w:val="44"/>
                <w:szCs w:val="44"/>
              </w:rPr>
              <w:t xml:space="preserve">Vancouver island </w:t>
            </w:r>
          </w:p>
          <w:p w:rsidR="00044551" w:rsidRPr="00044551" w:rsidRDefault="00044551" w:rsidP="00044551">
            <w:pPr>
              <w:pStyle w:val="Title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Interclub Competition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044551" w:rsidRDefault="00044551" w:rsidP="00041E3D">
            <w:pPr>
              <w:pStyle w:val="Subtitle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 AT</w:t>
            </w:r>
          </w:p>
          <w:p w:rsidR="00FE4BDB" w:rsidRPr="00044551" w:rsidRDefault="00044551" w:rsidP="00041E3D">
            <w:pPr>
              <w:pStyle w:val="Subtitle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Kerry Park </w:t>
            </w:r>
          </w:p>
          <w:sdt>
            <w:sdtPr>
              <w:rPr>
                <w:sz w:val="24"/>
                <w:szCs w:val="24"/>
              </w:rPr>
              <w:alias w:val="Divide dot graphic:"/>
              <w:tag w:val="Divide dot graphic:"/>
              <w:id w:val="-732929433"/>
              <w:placeholder>
                <w:docPart w:val="CA6BC96989F54941AF551677128A83F2"/>
              </w:placeholder>
              <w:temporary/>
              <w:showingPlcHdr/>
              <w15:appearance w15:val="hidden"/>
            </w:sdtPr>
            <w:sdtEndPr/>
            <w:sdtContent>
              <w:p w:rsidR="00FE4BDB" w:rsidRPr="00044551" w:rsidRDefault="00FE4BDB" w:rsidP="00041E3D">
                <w:pPr>
                  <w:pStyle w:val="Subtitle"/>
                  <w:spacing w:after="240"/>
                  <w:rPr>
                    <w:sz w:val="24"/>
                    <w:szCs w:val="24"/>
                  </w:rPr>
                </w:pPr>
                <w:r w:rsidRPr="00044551">
                  <w:rPr>
                    <w:sz w:val="24"/>
                    <w:szCs w:val="24"/>
                  </w:rPr>
                  <w:sym w:font="Symbol" w:char="F0B7"/>
                </w:r>
              </w:p>
            </w:sdtContent>
          </w:sdt>
          <w:p w:rsidR="00FE4BDB" w:rsidRPr="00044551" w:rsidRDefault="008E1074" w:rsidP="00044551">
            <w:pPr>
              <w:pStyle w:val="Subtitle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 Centre</w:t>
            </w:r>
            <w:bookmarkStart w:id="0" w:name="_GoBack"/>
            <w:bookmarkEnd w:id="0"/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A62AD4" w:rsidP="00044551">
            <w:pPr>
              <w:pStyle w:val="Photo"/>
              <w:spacing w:line="259" w:lineRule="auto"/>
              <w:jc w:val="center"/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00E42392" wp14:editId="4B3551F5">
                  <wp:extent cx="2071116" cy="2761488"/>
                  <wp:effectExtent l="0" t="0" r="571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116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A62AD4" w:rsidRDefault="00044551" w:rsidP="00A62AD4">
            <w:pPr>
              <w:pStyle w:val="Heading2"/>
              <w:outlineLvl w:val="1"/>
            </w:pPr>
            <w:r>
              <w:t>Competition update</w:t>
            </w:r>
          </w:p>
          <w:p w:rsidR="00A62AD4" w:rsidRDefault="00044551" w:rsidP="006B1CAC">
            <w:pPr>
              <w:pStyle w:val="Heading3"/>
            </w:pPr>
            <w:r>
              <w:t xml:space="preserve"> </w:t>
            </w:r>
            <w:r w:rsidR="006B1CAC">
              <w:t>We are o</w:t>
            </w:r>
            <w:r>
              <w:t>n the way to being organized for the upcoming competition. Thrifty’s is one of o</w:t>
            </w:r>
            <w:r w:rsidR="006B1CAC">
              <w:t>ur sponsors for goodie bags. Sponsors have also been secured for the photocopier and we are looking into a paper supplier.</w:t>
            </w:r>
          </w:p>
          <w:p w:rsidR="006B1CAC" w:rsidRDefault="006B1CAC" w:rsidP="006B1CAC">
            <w:pPr>
              <w:spacing w:after="240" w:line="259" w:lineRule="auto"/>
            </w:pPr>
            <w:r>
              <w:t>Ice was booked in the spring and the Judges platform is being worked on by the Kerry Park maintenance staff as it is always a challenge due to CVRD requirements.</w:t>
            </w:r>
          </w:p>
          <w:p w:rsidR="006B1CAC" w:rsidRDefault="006B1CAC" w:rsidP="006B1CAC">
            <w:pPr>
              <w:spacing w:after="240" w:line="259" w:lineRule="auto"/>
            </w:pPr>
            <w:r>
              <w:t>Photographers are a challenge as it is the first day of Santa in the malls and also hockey tournaments. We are still looking.</w:t>
            </w:r>
          </w:p>
          <w:p w:rsidR="006B1CAC" w:rsidRDefault="006B1CAC" w:rsidP="006B1CAC">
            <w:pPr>
              <w:spacing w:after="240" w:line="259" w:lineRule="auto"/>
            </w:pPr>
            <w:r>
              <w:t>Meals will be prepared by the Kerry Park Food Services staff.  We are currently waiting for a quote.</w:t>
            </w:r>
          </w:p>
          <w:p w:rsidR="006B1CAC" w:rsidRPr="00A62AD4" w:rsidRDefault="006B1CAC" w:rsidP="006B1CAC">
            <w:pPr>
              <w:spacing w:after="240" w:line="259" w:lineRule="auto"/>
            </w:pPr>
            <w:r>
              <w:t xml:space="preserve">We are on time and still </w:t>
            </w:r>
            <w:r>
              <w:sym w:font="Wingdings" w:char="F04A"/>
            </w:r>
            <w:r>
              <w:t xml:space="preserve"> on budget!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57960D81" wp14:editId="3290E994">
                  <wp:extent cx="2450592" cy="223616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23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A62AD4" w:rsidRDefault="00A62AD4" w:rsidP="00A62AD4">
            <w:pPr>
              <w:pStyle w:val="Heading1"/>
              <w:outlineLvl w:val="0"/>
            </w:pPr>
          </w:p>
          <w:p w:rsidR="00A62AD4" w:rsidRPr="00A62AD4" w:rsidRDefault="00A62AD4" w:rsidP="00A62AD4">
            <w:pPr>
              <w:pStyle w:val="Heading4"/>
              <w:outlineLvl w:val="3"/>
            </w:pPr>
          </w:p>
          <w:sdt>
            <w:sdtPr>
              <w:alias w:val="Enter Contact Info:"/>
              <w:tag w:val="Enter Contact Info:"/>
              <w:id w:val="-1457023277"/>
              <w:placeholder>
                <w:docPart w:val="F88B4FA92D2C4E04B48709EEFA098589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ContactInfo"/>
                </w:pPr>
                <w:r w:rsidRPr="00A62AD4">
                  <w:t>Contact Info</w:t>
                </w:r>
              </w:p>
            </w:sdtContent>
          </w:sdt>
          <w:p w:rsidR="006B1CAC" w:rsidRDefault="006B1CAC" w:rsidP="006B1CAC">
            <w:pPr>
              <w:pStyle w:val="Phone"/>
            </w:pPr>
            <w:r>
              <w:t xml:space="preserve">Betsy Burr  </w:t>
            </w:r>
          </w:p>
          <w:p w:rsidR="00A62AD4" w:rsidRPr="00A62AD4" w:rsidRDefault="006B1CAC" w:rsidP="006B1CAC">
            <w:pPr>
              <w:pStyle w:val="Phone"/>
            </w:pPr>
            <w:r>
              <w:t>250 744-9269</w:t>
            </w: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2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7A" w:rsidRDefault="0022527A">
      <w:pPr>
        <w:spacing w:after="0" w:line="240" w:lineRule="auto"/>
      </w:pPr>
      <w:r>
        <w:separator/>
      </w:r>
    </w:p>
  </w:endnote>
  <w:endnote w:type="continuationSeparator" w:id="0">
    <w:p w:rsidR="0022527A" w:rsidRDefault="0022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7A" w:rsidRDefault="0022527A">
      <w:pPr>
        <w:spacing w:after="0" w:line="240" w:lineRule="auto"/>
      </w:pPr>
      <w:r>
        <w:separator/>
      </w:r>
    </w:p>
  </w:footnote>
  <w:footnote w:type="continuationSeparator" w:id="0">
    <w:p w:rsidR="0022527A" w:rsidRDefault="0022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51"/>
    <w:rsid w:val="000351C0"/>
    <w:rsid w:val="00044551"/>
    <w:rsid w:val="001635C3"/>
    <w:rsid w:val="00212FC8"/>
    <w:rsid w:val="0022527A"/>
    <w:rsid w:val="002A752A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6B1CAC"/>
    <w:rsid w:val="00791271"/>
    <w:rsid w:val="007E689D"/>
    <w:rsid w:val="00840850"/>
    <w:rsid w:val="008D5551"/>
    <w:rsid w:val="008E1074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35D2B-363D-4FC8-AE21-950F35B5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rr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6BC96989F54941AF551677128A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DA0C-0D50-4ACD-8658-1D68C1C03966}"/>
      </w:docPartPr>
      <w:docPartBody>
        <w:p w:rsidR="00000000" w:rsidRDefault="00503EE2">
          <w:pPr>
            <w:pStyle w:val="CA6BC96989F54941AF551677128A83F2"/>
          </w:pPr>
          <w:r w:rsidRPr="00A62AD4">
            <w:sym w:font="Symbol" w:char="F0B7"/>
          </w:r>
        </w:p>
      </w:docPartBody>
    </w:docPart>
    <w:docPart>
      <w:docPartPr>
        <w:name w:val="F88B4FA92D2C4E04B48709EEFA09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3968-AA2D-4137-9ACE-8B627F053169}"/>
      </w:docPartPr>
      <w:docPartBody>
        <w:p w:rsidR="00000000" w:rsidRDefault="00503EE2">
          <w:pPr>
            <w:pStyle w:val="F88B4FA92D2C4E04B48709EEFA098589"/>
          </w:pPr>
          <w:r w:rsidRPr="00A62AD4"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E2"/>
    <w:rsid w:val="0050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833B57A22401B967B3A1C7A727DA8">
    <w:name w:val="D8D833B57A22401B967B3A1C7A727DA8"/>
  </w:style>
  <w:style w:type="paragraph" w:customStyle="1" w:styleId="D28C621D6889409184AE70D05D8A77B3">
    <w:name w:val="D28C621D6889409184AE70D05D8A77B3"/>
  </w:style>
  <w:style w:type="paragraph" w:customStyle="1" w:styleId="CA6BC96989F54941AF551677128A83F2">
    <w:name w:val="CA6BC96989F54941AF551677128A83F2"/>
  </w:style>
  <w:style w:type="paragraph" w:customStyle="1" w:styleId="7B9D381C547342E085CAB55B14D3453D">
    <w:name w:val="7B9D381C547342E085CAB55B14D3453D"/>
  </w:style>
  <w:style w:type="paragraph" w:customStyle="1" w:styleId="177C69A4B09A4FF8B2F68C48581483B2">
    <w:name w:val="177C69A4B09A4FF8B2F68C48581483B2"/>
  </w:style>
  <w:style w:type="paragraph" w:customStyle="1" w:styleId="A321C41E46B6401F87261122ECF576CD">
    <w:name w:val="A321C41E46B6401F87261122ECF576CD"/>
  </w:style>
  <w:style w:type="paragraph" w:customStyle="1" w:styleId="2B4C5E2F532A4B4B9522D18C7EA25448">
    <w:name w:val="2B4C5E2F532A4B4B9522D18C7EA25448"/>
  </w:style>
  <w:style w:type="paragraph" w:customStyle="1" w:styleId="AA6DF1DE6099412889381336666FADDC">
    <w:name w:val="AA6DF1DE6099412889381336666FADDC"/>
  </w:style>
  <w:style w:type="paragraph" w:customStyle="1" w:styleId="CADD8AD3ABBC4A649F23B8CD53EF1DBF">
    <w:name w:val="CADD8AD3ABBC4A649F23B8CD53EF1DBF"/>
  </w:style>
  <w:style w:type="paragraph" w:customStyle="1" w:styleId="F88B4FA92D2C4E04B48709EEFA098589">
    <w:name w:val="F88B4FA92D2C4E04B48709EEFA098589"/>
  </w:style>
  <w:style w:type="paragraph" w:customStyle="1" w:styleId="4C23BB6912A84F868AD6A9AE4294D517">
    <w:name w:val="4C23BB6912A84F868AD6A9AE4294D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Burr</dc:creator>
  <cp:keywords/>
  <dc:description/>
  <cp:lastModifiedBy>Betsy Burr</cp:lastModifiedBy>
  <cp:revision>2</cp:revision>
  <dcterms:created xsi:type="dcterms:W3CDTF">2017-09-23T19:10:00Z</dcterms:created>
  <dcterms:modified xsi:type="dcterms:W3CDTF">2017-09-23T19:29:00Z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